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6D" w:rsidRDefault="001B716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1B716D" w:rsidRDefault="001B716D">
      <w:pPr>
        <w:widowControl w:val="0"/>
        <w:autoSpaceDE w:val="0"/>
        <w:autoSpaceDN w:val="0"/>
        <w:adjustRightInd w:val="0"/>
        <w:spacing w:after="0" w:line="240" w:lineRule="auto"/>
        <w:jc w:val="both"/>
        <w:outlineLvl w:val="0"/>
        <w:rPr>
          <w:rFonts w:ascii="Calibri" w:hAnsi="Calibri" w:cs="Calibri"/>
        </w:rPr>
      </w:pPr>
    </w:p>
    <w:p w:rsidR="001B716D" w:rsidRDefault="001B716D">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ВОРОНЕЖСКОЙ ОБЛАСТИ</w:t>
      </w:r>
    </w:p>
    <w:p w:rsidR="001B716D" w:rsidRDefault="001B716D">
      <w:pPr>
        <w:widowControl w:val="0"/>
        <w:autoSpaceDE w:val="0"/>
        <w:autoSpaceDN w:val="0"/>
        <w:adjustRightInd w:val="0"/>
        <w:spacing w:after="0" w:line="240" w:lineRule="auto"/>
        <w:jc w:val="center"/>
        <w:rPr>
          <w:rFonts w:ascii="Calibri" w:hAnsi="Calibri" w:cs="Calibri"/>
          <w:b/>
          <w:bCs/>
        </w:rPr>
      </w:pPr>
    </w:p>
    <w:p w:rsidR="001B716D" w:rsidRDefault="001B71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B716D" w:rsidRDefault="001B71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июня 2013 г. N 484</w:t>
      </w:r>
    </w:p>
    <w:p w:rsidR="001B716D" w:rsidRDefault="001B716D">
      <w:pPr>
        <w:widowControl w:val="0"/>
        <w:autoSpaceDE w:val="0"/>
        <w:autoSpaceDN w:val="0"/>
        <w:adjustRightInd w:val="0"/>
        <w:spacing w:after="0" w:line="240" w:lineRule="auto"/>
        <w:jc w:val="center"/>
        <w:rPr>
          <w:rFonts w:ascii="Calibri" w:hAnsi="Calibri" w:cs="Calibri"/>
          <w:b/>
          <w:bCs/>
        </w:rPr>
      </w:pPr>
    </w:p>
    <w:p w:rsidR="001B716D" w:rsidRDefault="001B71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ПОРЯДКЕ ВЗАИМОДЕЙСТВИЯ УЧАСТНИКОВ </w:t>
      </w:r>
      <w:proofErr w:type="gramStart"/>
      <w:r>
        <w:rPr>
          <w:rFonts w:ascii="Calibri" w:hAnsi="Calibri" w:cs="Calibri"/>
          <w:b/>
          <w:bCs/>
        </w:rPr>
        <w:t>ГОСУДАРСТВЕННОЙ</w:t>
      </w:r>
      <w:proofErr w:type="gramEnd"/>
    </w:p>
    <w:p w:rsidR="001B716D" w:rsidRDefault="001B71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СИСТЕМЫ БЕСПЛАТНОЙ ЮРИДИЧЕСКОЙ ПОМОЩИ НА ТЕРРИТОРИИ</w:t>
      </w:r>
    </w:p>
    <w:p w:rsidR="001B716D" w:rsidRDefault="001B71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ВОРОНЕЖСКОЙ ОБЛАСТИ</w:t>
      </w:r>
    </w:p>
    <w:p w:rsidR="001B716D" w:rsidRDefault="001B716D">
      <w:pPr>
        <w:widowControl w:val="0"/>
        <w:autoSpaceDE w:val="0"/>
        <w:autoSpaceDN w:val="0"/>
        <w:adjustRightInd w:val="0"/>
        <w:spacing w:after="0" w:line="240" w:lineRule="auto"/>
        <w:jc w:val="center"/>
        <w:rPr>
          <w:rFonts w:ascii="Calibri" w:hAnsi="Calibri" w:cs="Calibri"/>
        </w:rPr>
      </w:pPr>
    </w:p>
    <w:p w:rsidR="001B716D" w:rsidRDefault="001B71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Воронежской области</w:t>
      </w:r>
      <w:proofErr w:type="gramEnd"/>
    </w:p>
    <w:p w:rsidR="001B716D" w:rsidRDefault="001B71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27.01.2014 </w:t>
      </w:r>
      <w:hyperlink r:id="rId6" w:history="1">
        <w:r>
          <w:rPr>
            <w:rFonts w:ascii="Calibri" w:hAnsi="Calibri" w:cs="Calibri"/>
            <w:color w:val="0000FF"/>
          </w:rPr>
          <w:t>N 66</w:t>
        </w:r>
      </w:hyperlink>
      <w:r>
        <w:rPr>
          <w:rFonts w:ascii="Calibri" w:hAnsi="Calibri" w:cs="Calibri"/>
        </w:rPr>
        <w:t xml:space="preserve">, от 05.06.2014 </w:t>
      </w:r>
      <w:hyperlink r:id="rId7" w:history="1">
        <w:r>
          <w:rPr>
            <w:rFonts w:ascii="Calibri" w:hAnsi="Calibri" w:cs="Calibri"/>
            <w:color w:val="0000FF"/>
          </w:rPr>
          <w:t>N 512</w:t>
        </w:r>
      </w:hyperlink>
      <w:r>
        <w:rPr>
          <w:rFonts w:ascii="Calibri" w:hAnsi="Calibri" w:cs="Calibri"/>
        </w:rPr>
        <w:t>)</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21.11.2011 N 324-ФЗ "О бесплатной юридической помощи в Российской Федерации", </w:t>
      </w:r>
      <w:hyperlink r:id="rId9" w:history="1">
        <w:r>
          <w:rPr>
            <w:rFonts w:ascii="Calibri" w:hAnsi="Calibri" w:cs="Calibri"/>
            <w:color w:val="0000FF"/>
          </w:rPr>
          <w:t>Законом</w:t>
        </w:r>
      </w:hyperlink>
      <w:r>
        <w:rPr>
          <w:rFonts w:ascii="Calibri" w:hAnsi="Calibri" w:cs="Calibri"/>
        </w:rPr>
        <w:t xml:space="preserve"> Воронежской области от 17.10.2012 N 117-ОЗ "О бесплатной юридической помощи на территории Воронежской области" правительство Воронежской области постановляет:</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0" w:history="1">
        <w:r>
          <w:rPr>
            <w:rFonts w:ascii="Calibri" w:hAnsi="Calibri" w:cs="Calibri"/>
            <w:color w:val="0000FF"/>
          </w:rPr>
          <w:t>Порядок</w:t>
        </w:r>
      </w:hyperlink>
      <w:r>
        <w:rPr>
          <w:rFonts w:ascii="Calibri" w:hAnsi="Calibri" w:cs="Calibri"/>
        </w:rPr>
        <w:t xml:space="preserve"> взаимодействия участников государственной системы бесплатной юридической помощи на территории Воронежской области.</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 истечении 10 дней со дня его официального опубликования и распространяет свое действие на правоотношения, возникшие с 1 января 2013 года.</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первого заместителя председателя правительства Воронежской области Попова В.Б.</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Воронежской области</w:t>
      </w:r>
    </w:p>
    <w:p w:rsidR="001B716D" w:rsidRDefault="001B716D">
      <w:pPr>
        <w:widowControl w:val="0"/>
        <w:autoSpaceDE w:val="0"/>
        <w:autoSpaceDN w:val="0"/>
        <w:adjustRightInd w:val="0"/>
        <w:spacing w:after="0" w:line="240" w:lineRule="auto"/>
        <w:jc w:val="right"/>
        <w:rPr>
          <w:rFonts w:ascii="Calibri" w:hAnsi="Calibri" w:cs="Calibri"/>
        </w:rPr>
      </w:pPr>
      <w:r>
        <w:rPr>
          <w:rFonts w:ascii="Calibri" w:hAnsi="Calibri" w:cs="Calibri"/>
        </w:rPr>
        <w:t>А.В.ГОРДЕЕВ</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w:t>
      </w:r>
    </w:p>
    <w:p w:rsidR="001B716D" w:rsidRDefault="001B716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B716D" w:rsidRDefault="001B716D">
      <w:pPr>
        <w:widowControl w:val="0"/>
        <w:autoSpaceDE w:val="0"/>
        <w:autoSpaceDN w:val="0"/>
        <w:adjustRightInd w:val="0"/>
        <w:spacing w:after="0" w:line="240" w:lineRule="auto"/>
        <w:jc w:val="right"/>
        <w:rPr>
          <w:rFonts w:ascii="Calibri" w:hAnsi="Calibri" w:cs="Calibri"/>
        </w:rPr>
      </w:pPr>
      <w:r>
        <w:rPr>
          <w:rFonts w:ascii="Calibri" w:hAnsi="Calibri" w:cs="Calibri"/>
        </w:rPr>
        <w:t>Воронежской области</w:t>
      </w:r>
    </w:p>
    <w:p w:rsidR="001B716D" w:rsidRDefault="001B716D">
      <w:pPr>
        <w:widowControl w:val="0"/>
        <w:autoSpaceDE w:val="0"/>
        <w:autoSpaceDN w:val="0"/>
        <w:adjustRightInd w:val="0"/>
        <w:spacing w:after="0" w:line="240" w:lineRule="auto"/>
        <w:jc w:val="right"/>
        <w:rPr>
          <w:rFonts w:ascii="Calibri" w:hAnsi="Calibri" w:cs="Calibri"/>
        </w:rPr>
      </w:pPr>
      <w:r>
        <w:rPr>
          <w:rFonts w:ascii="Calibri" w:hAnsi="Calibri" w:cs="Calibri"/>
        </w:rPr>
        <w:t>от 03 июня 2013 г. N 484</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ПОРЯДОК</w:t>
      </w:r>
    </w:p>
    <w:p w:rsidR="001B716D" w:rsidRDefault="001B71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ВЗАИМОДЕЙСТВИЯ УЧАСТНИКОВ ГОСУДАРСТВЕННОЙ СИСТЕМЫ БЕСПЛАТНОЙ</w:t>
      </w:r>
    </w:p>
    <w:p w:rsidR="001B716D" w:rsidRDefault="001B71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ЮРИДИЧЕСКОЙ ПОМОЩИ НА ТЕРРИТОРИИ ВОРОНЕЖСКОЙ ОБЛАСТИ</w:t>
      </w:r>
    </w:p>
    <w:p w:rsidR="001B716D" w:rsidRDefault="001B716D">
      <w:pPr>
        <w:widowControl w:val="0"/>
        <w:autoSpaceDE w:val="0"/>
        <w:autoSpaceDN w:val="0"/>
        <w:adjustRightInd w:val="0"/>
        <w:spacing w:after="0" w:line="240" w:lineRule="auto"/>
        <w:jc w:val="center"/>
        <w:rPr>
          <w:rFonts w:ascii="Calibri" w:hAnsi="Calibri" w:cs="Calibri"/>
        </w:rPr>
      </w:pPr>
    </w:p>
    <w:p w:rsidR="001B716D" w:rsidRDefault="001B71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Воронежской области</w:t>
      </w:r>
      <w:proofErr w:type="gramEnd"/>
    </w:p>
    <w:p w:rsidR="001B716D" w:rsidRDefault="001B71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27.01.2014 </w:t>
      </w:r>
      <w:hyperlink r:id="rId10" w:history="1">
        <w:r>
          <w:rPr>
            <w:rFonts w:ascii="Calibri" w:hAnsi="Calibri" w:cs="Calibri"/>
            <w:color w:val="0000FF"/>
          </w:rPr>
          <w:t>N 66</w:t>
        </w:r>
      </w:hyperlink>
      <w:r>
        <w:rPr>
          <w:rFonts w:ascii="Calibri" w:hAnsi="Calibri" w:cs="Calibri"/>
        </w:rPr>
        <w:t xml:space="preserve">, от 05.06.2014 </w:t>
      </w:r>
      <w:hyperlink r:id="rId11" w:history="1">
        <w:r>
          <w:rPr>
            <w:rFonts w:ascii="Calibri" w:hAnsi="Calibri" w:cs="Calibri"/>
            <w:color w:val="0000FF"/>
          </w:rPr>
          <w:t>N 512</w:t>
        </w:r>
      </w:hyperlink>
      <w:r>
        <w:rPr>
          <w:rFonts w:ascii="Calibri" w:hAnsi="Calibri" w:cs="Calibri"/>
        </w:rPr>
        <w:t>)</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1. Общие положения</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Настоящий Порядок устанавливает механизм взаимодействия участников государственной системы бесплатной юридической помощи на территории Воронежской области при предоставлении бесплатной юридической помощи гражданам, проживающим на территории Воронежской области и имеющим право на ее получение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21.11.2011 N 324-ФЗ "О бесплатной юридической помощи в Российской Федерации" (далее - Федеральный закон N 324-ФЗ) и </w:t>
      </w:r>
      <w:hyperlink r:id="rId13" w:history="1">
        <w:r>
          <w:rPr>
            <w:rFonts w:ascii="Calibri" w:hAnsi="Calibri" w:cs="Calibri"/>
            <w:color w:val="0000FF"/>
          </w:rPr>
          <w:t>Законом</w:t>
        </w:r>
      </w:hyperlink>
      <w:r>
        <w:rPr>
          <w:rFonts w:ascii="Calibri" w:hAnsi="Calibri" w:cs="Calibri"/>
        </w:rPr>
        <w:t xml:space="preserve"> Воронежской области от 17.10.2012 N</w:t>
      </w:r>
      <w:proofErr w:type="gramEnd"/>
      <w:r>
        <w:rPr>
          <w:rFonts w:ascii="Calibri" w:hAnsi="Calibri" w:cs="Calibri"/>
        </w:rPr>
        <w:t xml:space="preserve"> 117-ОЗ "О </w:t>
      </w:r>
      <w:r>
        <w:rPr>
          <w:rFonts w:ascii="Calibri" w:hAnsi="Calibri" w:cs="Calibri"/>
        </w:rPr>
        <w:lastRenderedPageBreak/>
        <w:t>бесплатной юридической помощи на территории Воронежской области" (далее - Закон Воронежской области N 117-ОЗ).</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2. Участники государственной системы оказания бесплатной</w:t>
      </w:r>
    </w:p>
    <w:p w:rsidR="001B716D" w:rsidRDefault="001B716D">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юридической помощи</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Участниками государственной системы бесплатной юридической помощи в соответствии со </w:t>
      </w:r>
      <w:hyperlink r:id="rId14" w:history="1">
        <w:r>
          <w:rPr>
            <w:rFonts w:ascii="Calibri" w:hAnsi="Calibri" w:cs="Calibri"/>
            <w:color w:val="0000FF"/>
          </w:rPr>
          <w:t>статьями 2</w:t>
        </w:r>
      </w:hyperlink>
      <w:r>
        <w:rPr>
          <w:rFonts w:ascii="Calibri" w:hAnsi="Calibri" w:cs="Calibri"/>
        </w:rPr>
        <w:t xml:space="preserve">, </w:t>
      </w:r>
      <w:hyperlink r:id="rId15" w:history="1">
        <w:r>
          <w:rPr>
            <w:rFonts w:ascii="Calibri" w:hAnsi="Calibri" w:cs="Calibri"/>
            <w:color w:val="0000FF"/>
          </w:rPr>
          <w:t>6</w:t>
        </w:r>
      </w:hyperlink>
      <w:r>
        <w:rPr>
          <w:rFonts w:ascii="Calibri" w:hAnsi="Calibri" w:cs="Calibri"/>
        </w:rPr>
        <w:t xml:space="preserve"> Закона Воронежской области N 117-ОЗ являются:</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 социальной защиты Воронежской области (далее - уполномоченный орган);</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 здравоохранения Воронежской области;</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 имущественных и земельных отношений Воронежской области;</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 промышленности, предпринимательства и торговли Воронежской области;</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 труда и занятости населения Воронежской области (далее - исполнительные органы государственной власти Воронежской области);</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государственные учреждения, в отношении которых вышеуказанные исполнительные органы государственной власти Воронежской области исполняют функции и полномочия учредителей, перечень и компетенция которых в части оказания гражданам бесплатной юридической помощи устанавливаются соответствующим исполнительным органом государственной власти Воронежской области;</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государственное юридическое бюро (в случае его учреждения);</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адвокаты, наделенные правом участия в государственной системе бесплатной юридической помощи (далее - адвокаты), и иные участники, предусмотренные Федеральным </w:t>
      </w:r>
      <w:hyperlink r:id="rId16" w:history="1">
        <w:r>
          <w:rPr>
            <w:rFonts w:ascii="Calibri" w:hAnsi="Calibri" w:cs="Calibri"/>
            <w:color w:val="0000FF"/>
          </w:rPr>
          <w:t>законом</w:t>
        </w:r>
      </w:hyperlink>
      <w:r>
        <w:rPr>
          <w:rFonts w:ascii="Calibri" w:hAnsi="Calibri" w:cs="Calibri"/>
        </w:rPr>
        <w:t xml:space="preserve"> N 324-ФЗ.</w:t>
      </w:r>
    </w:p>
    <w:p w:rsidR="001B716D" w:rsidRDefault="001B71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7" w:history="1">
        <w:r>
          <w:rPr>
            <w:rFonts w:ascii="Calibri" w:hAnsi="Calibri" w:cs="Calibri"/>
            <w:color w:val="0000FF"/>
          </w:rPr>
          <w:t>постановления</w:t>
        </w:r>
      </w:hyperlink>
      <w:r>
        <w:rPr>
          <w:rFonts w:ascii="Calibri" w:hAnsi="Calibri" w:cs="Calibri"/>
        </w:rPr>
        <w:t xml:space="preserve"> правительства Воронежской области от 05.06.2014 N 512)</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center"/>
        <w:outlineLvl w:val="1"/>
        <w:rPr>
          <w:rFonts w:ascii="Calibri" w:hAnsi="Calibri" w:cs="Calibri"/>
        </w:rPr>
      </w:pPr>
      <w:bookmarkStart w:id="5" w:name="Par55"/>
      <w:bookmarkEnd w:id="5"/>
      <w:r>
        <w:rPr>
          <w:rFonts w:ascii="Calibri" w:hAnsi="Calibri" w:cs="Calibri"/>
        </w:rPr>
        <w:t>3. Порядок оказания бесплатной юридической помощи</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ind w:firstLine="540"/>
        <w:jc w:val="both"/>
        <w:rPr>
          <w:rFonts w:ascii="Calibri" w:hAnsi="Calibri" w:cs="Calibri"/>
        </w:rPr>
      </w:pPr>
      <w:bookmarkStart w:id="6" w:name="Par57"/>
      <w:bookmarkEnd w:id="6"/>
      <w:r>
        <w:rPr>
          <w:rFonts w:ascii="Calibri" w:hAnsi="Calibri" w:cs="Calibri"/>
        </w:rPr>
        <w:t>3.1. Бесплатная юридическая помощь в виде правового консультирования в устной и письменной форме по вопросам, относящимся к компетенции исполнительных органов государственной власти Воронежской области и подведомственных им учреждений, оказывается ими в порядке, установленном законодательством Российской Федерации для рассмотрения обращений граждан.</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Исполнительные органы государственной власти Воронежской области и подведомственные им учреждения бесплатную юридическую помощь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оказывают гражданам, указанным в </w:t>
      </w:r>
      <w:hyperlink r:id="rId18" w:history="1">
        <w:r>
          <w:rPr>
            <w:rFonts w:ascii="Calibri" w:hAnsi="Calibri" w:cs="Calibri"/>
            <w:color w:val="0000FF"/>
          </w:rPr>
          <w:t>пункте 4 части 1 статьи 20</w:t>
        </w:r>
      </w:hyperlink>
      <w:r>
        <w:rPr>
          <w:rFonts w:ascii="Calibri" w:hAnsi="Calibri" w:cs="Calibri"/>
        </w:rPr>
        <w:t xml:space="preserve"> Федерального закона N 324-ФЗ в случаях, определенных </w:t>
      </w:r>
      <w:hyperlink r:id="rId19" w:history="1">
        <w:r>
          <w:rPr>
            <w:rFonts w:ascii="Calibri" w:hAnsi="Calibri" w:cs="Calibri"/>
            <w:color w:val="0000FF"/>
          </w:rPr>
          <w:t>частью 3 статьи 6</w:t>
        </w:r>
      </w:hyperlink>
      <w:r>
        <w:rPr>
          <w:rFonts w:ascii="Calibri" w:hAnsi="Calibri" w:cs="Calibri"/>
        </w:rPr>
        <w:t xml:space="preserve"> Закона Воронежской области N</w:t>
      </w:r>
      <w:proofErr w:type="gramEnd"/>
      <w:r>
        <w:rPr>
          <w:rFonts w:ascii="Calibri" w:hAnsi="Calibri" w:cs="Calibri"/>
        </w:rPr>
        <w:t xml:space="preserve"> 117-ОЗ.</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Адвокаты, участвующие в деятельности государственной системы бесплатной юридической помощи, оказывают правовую помощь гражданам, имеющим право на ее получение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N 324-ФЗ и </w:t>
      </w:r>
      <w:hyperlink r:id="rId21" w:history="1">
        <w:r>
          <w:rPr>
            <w:rFonts w:ascii="Calibri" w:hAnsi="Calibri" w:cs="Calibri"/>
            <w:color w:val="0000FF"/>
          </w:rPr>
          <w:t>Законом</w:t>
        </w:r>
      </w:hyperlink>
      <w:r>
        <w:rPr>
          <w:rFonts w:ascii="Calibri" w:hAnsi="Calibri" w:cs="Calibri"/>
        </w:rPr>
        <w:t xml:space="preserve"> Воронежской области N 117-ОЗ, в виде консультирования,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roofErr w:type="gramEnd"/>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гражданину бесплатной юридической помощи исполнительными органами государственной власти Воронежской области, подведомственными им учреждениями (за исключением оказания бесплатной юридической помощи, указанной в </w:t>
      </w:r>
      <w:hyperlink w:anchor="Par57" w:history="1">
        <w:r>
          <w:rPr>
            <w:rFonts w:ascii="Calibri" w:hAnsi="Calibri" w:cs="Calibri"/>
            <w:color w:val="0000FF"/>
          </w:rPr>
          <w:t>пункте 3.1</w:t>
        </w:r>
      </w:hyperlink>
      <w:r>
        <w:rPr>
          <w:rFonts w:ascii="Calibri" w:hAnsi="Calibri" w:cs="Calibri"/>
        </w:rPr>
        <w:t xml:space="preserve"> настоящего Порядка), и адвокатами осуществляется в заявительном порядке на основании документов, удостоверяющих личность гражданина.</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отнесении гражданина к категории граждан, указанной в </w:t>
      </w:r>
      <w:hyperlink r:id="rId22" w:history="1">
        <w:r>
          <w:rPr>
            <w:rFonts w:ascii="Calibri" w:hAnsi="Calibri" w:cs="Calibri"/>
            <w:color w:val="0000FF"/>
          </w:rPr>
          <w:t>пункте 4 части 1 статьи 20</w:t>
        </w:r>
      </w:hyperlink>
      <w:r>
        <w:rPr>
          <w:rFonts w:ascii="Calibri" w:hAnsi="Calibri" w:cs="Calibri"/>
        </w:rPr>
        <w:t xml:space="preserve"> Федерального закона N 324-ФЗ, истребуется исполнительными органами государственной власти Воронежской области, подведомственными им учреждениями в рамках межведомственного информационного взаимодействия.</w:t>
      </w:r>
    </w:p>
    <w:p w:rsidR="001B716D" w:rsidRDefault="001B716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Гражданин при обращении за бесплатной юридической помощью вправе самостоятельно </w:t>
      </w:r>
      <w:r>
        <w:rPr>
          <w:rFonts w:ascii="Calibri" w:hAnsi="Calibri" w:cs="Calibri"/>
        </w:rPr>
        <w:lastRenderedPageBreak/>
        <w:t xml:space="preserve">представить документы, подтверждающие отнесение его к одной из категорий граждан, имеющих право на получение бесплатной юридической помощи, согласно прилагаемому к настоящему Порядку </w:t>
      </w:r>
      <w:hyperlink w:anchor="Par91" w:history="1">
        <w:r>
          <w:rPr>
            <w:rFonts w:ascii="Calibri" w:hAnsi="Calibri" w:cs="Calibri"/>
            <w:color w:val="0000FF"/>
          </w:rPr>
          <w:t>перечню</w:t>
        </w:r>
      </w:hyperlink>
      <w:r>
        <w:rPr>
          <w:rFonts w:ascii="Calibri" w:hAnsi="Calibri" w:cs="Calibri"/>
        </w:rPr>
        <w:t xml:space="preserve"> документов, подтверждающих отнесение граждан к одной из категорий граждан, имеющих право на получение бесплатной юридической помощи (далее - Перечень документов).</w:t>
      </w:r>
      <w:proofErr w:type="gramEnd"/>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обращения через представителя также представляются документы, удостоверяющие личность представителя и его полномочия.</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Исполнительные органы государственной власти Воронежской области или подведомственные им учреждения при обращении к ним гражданина (его законного представителя) за получением бесплатной юридической помощи (за исключением оказания бесплатной юридической помощи, указанной в </w:t>
      </w:r>
      <w:hyperlink w:anchor="Par57" w:history="1">
        <w:r>
          <w:rPr>
            <w:rFonts w:ascii="Calibri" w:hAnsi="Calibri" w:cs="Calibri"/>
            <w:color w:val="0000FF"/>
          </w:rPr>
          <w:t>пункте 3.1</w:t>
        </w:r>
      </w:hyperlink>
      <w:r>
        <w:rPr>
          <w:rFonts w:ascii="Calibri" w:hAnsi="Calibri" w:cs="Calibri"/>
        </w:rPr>
        <w:t xml:space="preserve"> настоящего Порядка) по вопросам, не относящимся к их компетенции, определенной </w:t>
      </w:r>
      <w:hyperlink r:id="rId23" w:history="1">
        <w:r>
          <w:rPr>
            <w:rFonts w:ascii="Calibri" w:hAnsi="Calibri" w:cs="Calibri"/>
            <w:color w:val="0000FF"/>
          </w:rPr>
          <w:t>частью 3 статьи 6</w:t>
        </w:r>
      </w:hyperlink>
      <w:r>
        <w:rPr>
          <w:rFonts w:ascii="Calibri" w:hAnsi="Calibri" w:cs="Calibri"/>
        </w:rPr>
        <w:t xml:space="preserve"> Закона Воронежской области N 117-ОЗ, в течение трех рабочих дней регистрируют обращение и</w:t>
      </w:r>
      <w:proofErr w:type="gramEnd"/>
      <w:r>
        <w:rPr>
          <w:rFonts w:ascii="Calibri" w:hAnsi="Calibri" w:cs="Calibri"/>
        </w:rPr>
        <w:t xml:space="preserve"> в течение пяти рабочих дней со дня регистрации принимают одно из следующих решений:</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направлении гражданина (его законного представителя) для оказания бесплатной юридической помощи в иной исполнительный орган государственной власти Воронежской области в соответствии с компетенцией, определенной </w:t>
      </w:r>
      <w:hyperlink r:id="rId24" w:history="1">
        <w:r>
          <w:rPr>
            <w:rFonts w:ascii="Calibri" w:hAnsi="Calibri" w:cs="Calibri"/>
            <w:color w:val="0000FF"/>
          </w:rPr>
          <w:t>частью 3 статьи 6</w:t>
        </w:r>
      </w:hyperlink>
      <w:r>
        <w:rPr>
          <w:rFonts w:ascii="Calibri" w:hAnsi="Calibri" w:cs="Calibri"/>
        </w:rPr>
        <w:t xml:space="preserve"> Закона Воронежской области N 117-ОЗ;</w:t>
      </w:r>
    </w:p>
    <w:p w:rsidR="001B716D" w:rsidRDefault="001B716D">
      <w:pPr>
        <w:widowControl w:val="0"/>
        <w:autoSpaceDE w:val="0"/>
        <w:autoSpaceDN w:val="0"/>
        <w:adjustRightInd w:val="0"/>
        <w:spacing w:after="0" w:line="240" w:lineRule="auto"/>
        <w:ind w:firstLine="540"/>
        <w:jc w:val="both"/>
        <w:rPr>
          <w:rFonts w:ascii="Calibri" w:hAnsi="Calibri" w:cs="Calibri"/>
        </w:rPr>
      </w:pPr>
      <w:bookmarkStart w:id="7" w:name="Par66"/>
      <w:bookmarkEnd w:id="7"/>
      <w:r>
        <w:rPr>
          <w:rFonts w:ascii="Calibri" w:hAnsi="Calibri" w:cs="Calibri"/>
        </w:rPr>
        <w:t>2) о выдаче гражданину (его законному представителю) направления к одному из адвокатов, включенных в список адвокатов, участвующих в деятельности государственной системы бесплатной юридической помощи, по месту жительства гражданина. Форма направления гражданина (его законного представителя) к адвокату для оказания бесплатной юридической помощи (далее - направление) утверждается уполномоченным органом;</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отказе в оказании бесплатной юридической помощи в случаях:</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если лицо, обратившееся за оказанием бесплатной юридической помощи, не относится к категории граждан, имеющих право на ее получение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N 324-ФЗ и </w:t>
      </w:r>
      <w:hyperlink r:id="rId26" w:history="1">
        <w:r>
          <w:rPr>
            <w:rFonts w:ascii="Calibri" w:hAnsi="Calibri" w:cs="Calibri"/>
            <w:color w:val="0000FF"/>
          </w:rPr>
          <w:t>Законом</w:t>
        </w:r>
      </w:hyperlink>
      <w:r>
        <w:rPr>
          <w:rFonts w:ascii="Calibri" w:hAnsi="Calibri" w:cs="Calibri"/>
        </w:rPr>
        <w:t xml:space="preserve"> Воронежской области N 117-ОЗ;</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предусмотренных</w:t>
      </w:r>
      <w:proofErr w:type="gramEnd"/>
      <w:r>
        <w:rPr>
          <w:rFonts w:ascii="Calibri" w:hAnsi="Calibri" w:cs="Calibri"/>
        </w:rPr>
        <w:t xml:space="preserve"> </w:t>
      </w:r>
      <w:hyperlink r:id="rId27" w:history="1">
        <w:r>
          <w:rPr>
            <w:rFonts w:ascii="Calibri" w:hAnsi="Calibri" w:cs="Calibri"/>
            <w:color w:val="0000FF"/>
          </w:rPr>
          <w:t>частью 6 статьи 6</w:t>
        </w:r>
      </w:hyperlink>
      <w:r>
        <w:rPr>
          <w:rFonts w:ascii="Calibri" w:hAnsi="Calibri" w:cs="Calibri"/>
        </w:rPr>
        <w:t xml:space="preserve"> Закона Воронежской области N 117-ОЗ. При принятии решения об отказе в оказании бесплатной юридической помощи по основаниям, предусмотренным </w:t>
      </w:r>
      <w:hyperlink r:id="rId28" w:history="1">
        <w:r>
          <w:rPr>
            <w:rFonts w:ascii="Calibri" w:hAnsi="Calibri" w:cs="Calibri"/>
            <w:color w:val="0000FF"/>
          </w:rPr>
          <w:t>пунктами 3</w:t>
        </w:r>
      </w:hyperlink>
      <w:r>
        <w:rPr>
          <w:rFonts w:ascii="Calibri" w:hAnsi="Calibri" w:cs="Calibri"/>
        </w:rPr>
        <w:t xml:space="preserve">, </w:t>
      </w:r>
      <w:hyperlink r:id="rId29" w:history="1">
        <w:r>
          <w:rPr>
            <w:rFonts w:ascii="Calibri" w:hAnsi="Calibri" w:cs="Calibri"/>
            <w:color w:val="0000FF"/>
          </w:rPr>
          <w:t>6 части 6 статьи 6</w:t>
        </w:r>
      </w:hyperlink>
      <w:r>
        <w:rPr>
          <w:rFonts w:ascii="Calibri" w:hAnsi="Calibri" w:cs="Calibri"/>
        </w:rPr>
        <w:t xml:space="preserve"> Закона Воронежской области N 117-ОЗ, гражданам выдается направление к адвокату в соответствии с </w:t>
      </w:r>
      <w:hyperlink w:anchor="Par66" w:history="1">
        <w:r>
          <w:rPr>
            <w:rFonts w:ascii="Calibri" w:hAnsi="Calibri" w:cs="Calibri"/>
            <w:color w:val="0000FF"/>
          </w:rPr>
          <w:t>подпунктом 2 пункта 3.5</w:t>
        </w:r>
      </w:hyperlink>
      <w:r>
        <w:rPr>
          <w:rFonts w:ascii="Calibri" w:hAnsi="Calibri" w:cs="Calibri"/>
        </w:rPr>
        <w:t xml:space="preserve"> настоящего Порядка.</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орган государственной власти Воронежской области или подведомственное ему учреждение в течение 5 рабочих дней со дня принятия одного из указанных решений направляет заявителю уведомление, форма которого утверждается уполномоченным органом.</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целях выдачи гражданину (его законному представителю) направления исполнительный орган государственной власти Воронежской области или подведомственное ему учреждение согласовывает кандидатуру адвоката с адвокатской палатой Воронежской области, в том числе с использованием средств телефонной или факсимильной связи.</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 случае обращения гражданина (его законного представителя) для получения бесплатной юридической помощи непосредственно к адвокату, участвующему в деятельности государственной системы бесплатной юридической помощи, документы представляются им адвокату самостоятельно.</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center"/>
        <w:outlineLvl w:val="1"/>
        <w:rPr>
          <w:rFonts w:ascii="Calibri" w:hAnsi="Calibri" w:cs="Calibri"/>
        </w:rPr>
      </w:pPr>
      <w:bookmarkStart w:id="8" w:name="Par74"/>
      <w:bookmarkEnd w:id="8"/>
      <w:r>
        <w:rPr>
          <w:rFonts w:ascii="Calibri" w:hAnsi="Calibri" w:cs="Calibri"/>
        </w:rPr>
        <w:t>4. Заключительные положения</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Исполнительные органы государственной власти Воронежской области ежеквартально (нарастающим итогом с начала года), в срок не позднее 15-го числа месяца, следующего за отчетным кварталом, представляют в уполномоченный орган по форме, утверждаемой уполномоченным органом, отчет об оказании ими и подведомственными им учреждениями бесплатной юридической помощи гражданам, а также о выданных ими гражданам направлениях.</w:t>
      </w:r>
      <w:proofErr w:type="gramEnd"/>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случае изменения списка адвокатов, сведений об адвокатах, включенных в список адвокатов, адвокатская палата Воронежской области информирует уполномоченный орган в </w:t>
      </w:r>
      <w:r>
        <w:rPr>
          <w:rFonts w:ascii="Calibri" w:hAnsi="Calibri" w:cs="Calibri"/>
        </w:rPr>
        <w:lastRenderedPageBreak/>
        <w:t>течение 10 рабочих дней со дня этих изменений.</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Решения, принимаемые исполнительным органом государственной власти Воронежской области, подведомственным учреждением, а также действия (бездействие) их должностных лиц могут быть обжалованы в порядке, предусмотренном действующим законодательством.</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right"/>
        <w:outlineLvl w:val="1"/>
        <w:rPr>
          <w:rFonts w:ascii="Calibri" w:hAnsi="Calibri" w:cs="Calibri"/>
        </w:rPr>
      </w:pPr>
      <w:bookmarkStart w:id="9" w:name="Par84"/>
      <w:bookmarkEnd w:id="9"/>
      <w:r>
        <w:rPr>
          <w:rFonts w:ascii="Calibri" w:hAnsi="Calibri" w:cs="Calibri"/>
        </w:rPr>
        <w:t>Приложение</w:t>
      </w:r>
    </w:p>
    <w:p w:rsidR="001B716D" w:rsidRDefault="001B716D">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1B716D" w:rsidRDefault="001B716D">
      <w:pPr>
        <w:widowControl w:val="0"/>
        <w:autoSpaceDE w:val="0"/>
        <w:autoSpaceDN w:val="0"/>
        <w:adjustRightInd w:val="0"/>
        <w:spacing w:after="0" w:line="240" w:lineRule="auto"/>
        <w:jc w:val="right"/>
        <w:rPr>
          <w:rFonts w:ascii="Calibri" w:hAnsi="Calibri" w:cs="Calibri"/>
        </w:rPr>
      </w:pPr>
      <w:r>
        <w:rPr>
          <w:rFonts w:ascii="Calibri" w:hAnsi="Calibri" w:cs="Calibri"/>
        </w:rPr>
        <w:t>взаимодействия участников</w:t>
      </w:r>
    </w:p>
    <w:p w:rsidR="001B716D" w:rsidRDefault="001B716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системы</w:t>
      </w:r>
    </w:p>
    <w:p w:rsidR="001B716D" w:rsidRDefault="001B716D">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бесплатной юридической помощи</w:t>
      </w:r>
    </w:p>
    <w:p w:rsidR="001B716D" w:rsidRDefault="001B716D">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Воронежской области</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center"/>
        <w:rPr>
          <w:rFonts w:ascii="Calibri" w:hAnsi="Calibri" w:cs="Calibri"/>
        </w:rPr>
      </w:pPr>
      <w:bookmarkStart w:id="10" w:name="Par91"/>
      <w:bookmarkEnd w:id="10"/>
      <w:r>
        <w:rPr>
          <w:rFonts w:ascii="Calibri" w:hAnsi="Calibri" w:cs="Calibri"/>
        </w:rPr>
        <w:t>Перечень</w:t>
      </w:r>
    </w:p>
    <w:p w:rsidR="001B716D" w:rsidRDefault="001B716D">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подтверждающих отнесение граждан</w:t>
      </w:r>
    </w:p>
    <w:p w:rsidR="001B716D" w:rsidRDefault="001B716D">
      <w:pPr>
        <w:widowControl w:val="0"/>
        <w:autoSpaceDE w:val="0"/>
        <w:autoSpaceDN w:val="0"/>
        <w:adjustRightInd w:val="0"/>
        <w:spacing w:after="0" w:line="240" w:lineRule="auto"/>
        <w:jc w:val="center"/>
        <w:rPr>
          <w:rFonts w:ascii="Calibri" w:hAnsi="Calibri" w:cs="Calibri"/>
        </w:rPr>
      </w:pPr>
      <w:r>
        <w:rPr>
          <w:rFonts w:ascii="Calibri" w:hAnsi="Calibri" w:cs="Calibri"/>
        </w:rPr>
        <w:t>к одной из категорий граждан, имеющих право на получение</w:t>
      </w:r>
    </w:p>
    <w:p w:rsidR="001B716D" w:rsidRDefault="001B716D">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бесплатной юридической помощи</w:t>
      </w:r>
    </w:p>
    <w:p w:rsidR="001B716D" w:rsidRDefault="001B716D">
      <w:pPr>
        <w:widowControl w:val="0"/>
        <w:autoSpaceDE w:val="0"/>
        <w:autoSpaceDN w:val="0"/>
        <w:adjustRightInd w:val="0"/>
        <w:spacing w:after="0" w:line="240" w:lineRule="auto"/>
        <w:jc w:val="center"/>
        <w:rPr>
          <w:rFonts w:ascii="Calibri" w:hAnsi="Calibri" w:cs="Calibri"/>
        </w:rPr>
      </w:pPr>
    </w:p>
    <w:p w:rsidR="001B716D" w:rsidRDefault="001B716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Воронежской области</w:t>
      </w:r>
      <w:proofErr w:type="gramEnd"/>
    </w:p>
    <w:p w:rsidR="001B716D" w:rsidRDefault="001B71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27.01.2014 </w:t>
      </w:r>
      <w:hyperlink r:id="rId30" w:history="1">
        <w:r>
          <w:rPr>
            <w:rFonts w:ascii="Calibri" w:hAnsi="Calibri" w:cs="Calibri"/>
            <w:color w:val="0000FF"/>
          </w:rPr>
          <w:t>N 66</w:t>
        </w:r>
      </w:hyperlink>
      <w:r>
        <w:rPr>
          <w:rFonts w:ascii="Calibri" w:hAnsi="Calibri" w:cs="Calibri"/>
        </w:rPr>
        <w:t xml:space="preserve">, от 05.06.2014 </w:t>
      </w:r>
      <w:hyperlink r:id="rId31" w:history="1">
        <w:r>
          <w:rPr>
            <w:rFonts w:ascii="Calibri" w:hAnsi="Calibri" w:cs="Calibri"/>
            <w:color w:val="0000FF"/>
          </w:rPr>
          <w:t>N 512</w:t>
        </w:r>
      </w:hyperlink>
      <w:r>
        <w:rPr>
          <w:rFonts w:ascii="Calibri" w:hAnsi="Calibri" w:cs="Calibri"/>
        </w:rPr>
        <w:t>)</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Справка о среднедушевом доходе семьи или одиноко проживающего гражданина, выдаваемая органами социальной защиты населения по месту жительства гражданина (для граждан, среднедушевой доход семей которых ниже величины прожиточного минимума, установленного в Воронежской области в соответствии с законодательством Российской Федерации, либо одиноко проживающих граждан, доходы которых ниже величины прожиточного минимума).</w:t>
      </w:r>
    </w:p>
    <w:p w:rsidR="001B716D" w:rsidRDefault="001B716D">
      <w:pPr>
        <w:widowControl w:val="0"/>
        <w:autoSpaceDE w:val="0"/>
        <w:autoSpaceDN w:val="0"/>
        <w:adjustRightInd w:val="0"/>
        <w:spacing w:after="0" w:line="240" w:lineRule="auto"/>
        <w:ind w:firstLine="540"/>
        <w:jc w:val="both"/>
        <w:rPr>
          <w:rFonts w:ascii="Calibri" w:hAnsi="Calibri" w:cs="Calibri"/>
        </w:rPr>
      </w:pPr>
      <w:bookmarkStart w:id="11" w:name="Par100"/>
      <w:bookmarkEnd w:id="11"/>
      <w:r>
        <w:rPr>
          <w:rFonts w:ascii="Calibri" w:hAnsi="Calibri" w:cs="Calibri"/>
        </w:rPr>
        <w:t xml:space="preserve">2. Справка учреждения </w:t>
      </w:r>
      <w:proofErr w:type="gramStart"/>
      <w:r>
        <w:rPr>
          <w:rFonts w:ascii="Calibri" w:hAnsi="Calibri" w:cs="Calibri"/>
        </w:rPr>
        <w:t>медико-социальной</w:t>
      </w:r>
      <w:proofErr w:type="gramEnd"/>
      <w:r>
        <w:rPr>
          <w:rFonts w:ascii="Calibri" w:hAnsi="Calibri" w:cs="Calibri"/>
        </w:rPr>
        <w:t xml:space="preserve"> экспертизы об установлении инвалидности (для инвалидов I и II группы и детей-инвалидов).</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статус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(для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соответственно).</w:t>
      </w:r>
    </w:p>
    <w:p w:rsidR="001B716D" w:rsidRDefault="001B71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32" w:history="1">
        <w:r>
          <w:rPr>
            <w:rFonts w:ascii="Calibri" w:hAnsi="Calibri" w:cs="Calibri"/>
            <w:color w:val="0000FF"/>
          </w:rPr>
          <w:t>постановления</w:t>
        </w:r>
      </w:hyperlink>
      <w:r>
        <w:rPr>
          <w:rFonts w:ascii="Calibri" w:hAnsi="Calibri" w:cs="Calibri"/>
        </w:rPr>
        <w:t xml:space="preserve"> правительства Воронежской области от 27.01.2014 N 66)</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рождении (для детей-инвалидов, детей-сирот, детей, оставшихся без попечения родителей).</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Копия заключения органа опеки и попечительства о возможности гражданина быть усыновителем, опекуном (попечителем) или приемным родителем (для лиц, желающих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B716D" w:rsidRDefault="001B71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4.1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Воронежской области от 05.06.2014 N 512)</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Копии решения суда об усыновлении, свидетельства об усыновлении (удочерении) (для усыновителей,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B716D" w:rsidRDefault="001B716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4.2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Воронежской области от 05.06.2014 N 512)</w:t>
      </w:r>
    </w:p>
    <w:p w:rsidR="001B716D" w:rsidRDefault="001B716D">
      <w:pPr>
        <w:widowControl w:val="0"/>
        <w:autoSpaceDE w:val="0"/>
        <w:autoSpaceDN w:val="0"/>
        <w:adjustRightInd w:val="0"/>
        <w:spacing w:after="0" w:line="240" w:lineRule="auto"/>
        <w:ind w:firstLine="540"/>
        <w:jc w:val="both"/>
        <w:rPr>
          <w:rFonts w:ascii="Calibri" w:hAnsi="Calibri" w:cs="Calibri"/>
        </w:rPr>
      </w:pPr>
      <w:bookmarkStart w:id="12" w:name="Par108"/>
      <w:bookmarkEnd w:id="12"/>
      <w:r>
        <w:rPr>
          <w:rFonts w:ascii="Calibri" w:hAnsi="Calibri" w:cs="Calibri"/>
        </w:rPr>
        <w:t>5. Документы, подтверждающие статус детей-сирот и детей, оставшихся без попечения родителей (для детей-сирот и детей, оставшихся без попечения родителей).</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Справка о проживании в государственном стационарном учреждении социального обслуживания Воронежской области, выдаваемая этим учреждением (для граждан пожилого возраста и инвалидов, проживающих в государственных стационарных учреждениях социального обслуживания Воронежской области).</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Справка из учреждения системы профилактики безнадзорности и правонарушений несовершеннолетних или учреждения исполнения наказаний (для несовершеннолетних, содержащихся в учреждениях системы профилактики безнадзорности и правонарушений несовершеннолетних, и несовершеннолетних, отбывающих наказание в местах лишения свободы, а также их законных представителей в случае, если они обращаются за получением бесплатной юридической помощи по вопросам, связанным с обеспечением и защитой прав и законных интересов таких несовершеннолетних</w:t>
      </w:r>
      <w:proofErr w:type="gramEnd"/>
      <w:r>
        <w:rPr>
          <w:rFonts w:ascii="Calibri" w:hAnsi="Calibri" w:cs="Calibri"/>
        </w:rPr>
        <w:t xml:space="preserve"> (за исключением вопросов, связанных с оказанием юридической помощи в уголовном судопроизводстве).</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Справка о содержании в психиатрическом или психоневрологическом учреждении для оказания психиатрической помощи, выдаваемая этим учреждением (для граждан, имеющих право на бесплатную юридическую помощь в соответствии с </w:t>
      </w:r>
      <w:hyperlink r:id="rId35" w:history="1">
        <w:r>
          <w:rPr>
            <w:rFonts w:ascii="Calibri" w:hAnsi="Calibri" w:cs="Calibri"/>
            <w:color w:val="0000FF"/>
          </w:rPr>
          <w:t>Законом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1B716D" w:rsidRDefault="001B716D">
      <w:pPr>
        <w:widowControl w:val="0"/>
        <w:autoSpaceDE w:val="0"/>
        <w:autoSpaceDN w:val="0"/>
        <w:adjustRightInd w:val="0"/>
        <w:spacing w:after="0" w:line="240" w:lineRule="auto"/>
        <w:ind w:firstLine="540"/>
        <w:jc w:val="both"/>
        <w:rPr>
          <w:rFonts w:ascii="Calibri" w:hAnsi="Calibri" w:cs="Calibri"/>
        </w:rPr>
      </w:pPr>
      <w:bookmarkStart w:id="13" w:name="Par112"/>
      <w:bookmarkEnd w:id="13"/>
      <w:r>
        <w:rPr>
          <w:rFonts w:ascii="Calibri" w:hAnsi="Calibri" w:cs="Calibri"/>
        </w:rPr>
        <w:t xml:space="preserve">9. </w:t>
      </w:r>
      <w:proofErr w:type="gramStart"/>
      <w:r>
        <w:rPr>
          <w:rFonts w:ascii="Calibri" w:hAnsi="Calibri" w:cs="Calibri"/>
        </w:rPr>
        <w:t>Решение суда о признании гражданина недееспособным, вступившее в законную силу (для граждан, признанных судом недееспособными, в случае если их законные представители обращаются за получением бесплатной юридической помощи по вопросам, связанным с обеспечением и защитой прав и законных интересов таких граждан).</w:t>
      </w:r>
      <w:proofErr w:type="gramEnd"/>
    </w:p>
    <w:p w:rsidR="001B716D" w:rsidRDefault="001B716D">
      <w:pPr>
        <w:widowControl w:val="0"/>
        <w:autoSpaceDE w:val="0"/>
        <w:autoSpaceDN w:val="0"/>
        <w:adjustRightInd w:val="0"/>
        <w:spacing w:after="0" w:line="240" w:lineRule="auto"/>
        <w:ind w:firstLine="540"/>
        <w:jc w:val="both"/>
        <w:rPr>
          <w:rFonts w:ascii="Calibri" w:hAnsi="Calibri" w:cs="Calibri"/>
        </w:rPr>
      </w:pPr>
      <w:bookmarkStart w:id="14" w:name="Par113"/>
      <w:bookmarkEnd w:id="14"/>
      <w:r>
        <w:rPr>
          <w:rFonts w:ascii="Calibri" w:hAnsi="Calibri" w:cs="Calibri"/>
        </w:rPr>
        <w:t>10. Документ, подтверждающий право гражданина на получение бесплатной юридической помощи, представляемый в соответствии с иными федеральными законами и законами Воронежской области.</w:t>
      </w:r>
    </w:p>
    <w:p w:rsidR="001B716D" w:rsidRDefault="001B71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00" w:history="1">
        <w:r>
          <w:rPr>
            <w:rFonts w:ascii="Calibri" w:hAnsi="Calibri" w:cs="Calibri"/>
            <w:color w:val="0000FF"/>
          </w:rPr>
          <w:t>пунктах 2</w:t>
        </w:r>
      </w:hyperlink>
      <w:r>
        <w:rPr>
          <w:rFonts w:ascii="Calibri" w:hAnsi="Calibri" w:cs="Calibri"/>
        </w:rPr>
        <w:t xml:space="preserve"> - </w:t>
      </w:r>
      <w:hyperlink w:anchor="Par108" w:history="1">
        <w:r>
          <w:rPr>
            <w:rFonts w:ascii="Calibri" w:hAnsi="Calibri" w:cs="Calibri"/>
            <w:color w:val="0000FF"/>
          </w:rPr>
          <w:t>5</w:t>
        </w:r>
      </w:hyperlink>
      <w:r>
        <w:rPr>
          <w:rFonts w:ascii="Calibri" w:hAnsi="Calibri" w:cs="Calibri"/>
        </w:rPr>
        <w:t xml:space="preserve">, </w:t>
      </w:r>
      <w:hyperlink w:anchor="Par112" w:history="1">
        <w:r>
          <w:rPr>
            <w:rFonts w:ascii="Calibri" w:hAnsi="Calibri" w:cs="Calibri"/>
            <w:color w:val="0000FF"/>
          </w:rPr>
          <w:t>9</w:t>
        </w:r>
      </w:hyperlink>
      <w:r>
        <w:rPr>
          <w:rFonts w:ascii="Calibri" w:hAnsi="Calibri" w:cs="Calibri"/>
        </w:rPr>
        <w:t xml:space="preserve"> и </w:t>
      </w:r>
      <w:hyperlink w:anchor="Par113" w:history="1">
        <w:r>
          <w:rPr>
            <w:rFonts w:ascii="Calibri" w:hAnsi="Calibri" w:cs="Calibri"/>
            <w:color w:val="0000FF"/>
          </w:rPr>
          <w:t>10</w:t>
        </w:r>
      </w:hyperlink>
      <w:r>
        <w:rPr>
          <w:rFonts w:ascii="Calibri" w:hAnsi="Calibri" w:cs="Calibri"/>
        </w:rPr>
        <w:t xml:space="preserve"> настоящего Перечня, могут быть представлены гражданином или его законным </w:t>
      </w:r>
      <w:proofErr w:type="gramStart"/>
      <w:r>
        <w:rPr>
          <w:rFonts w:ascii="Calibri" w:hAnsi="Calibri" w:cs="Calibri"/>
        </w:rPr>
        <w:t>представителем</w:t>
      </w:r>
      <w:proofErr w:type="gramEnd"/>
      <w:r>
        <w:rPr>
          <w:rFonts w:ascii="Calibri" w:hAnsi="Calibri" w:cs="Calibri"/>
        </w:rPr>
        <w:t xml:space="preserve"> как в подлинниках, так и в копиях, заверенных в установленном порядке. С подлинников таких документов работником органа исполнительной власти Воронежской области (подведомственного данному органу исполнительной власти Воронежской области государственного учреждения) или адвокатом снимаются копии, которые ими заверяются, а подлинники документов возвращаются гражданину или его законному представителю.</w:t>
      </w: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autoSpaceDE w:val="0"/>
        <w:autoSpaceDN w:val="0"/>
        <w:adjustRightInd w:val="0"/>
        <w:spacing w:after="0" w:line="240" w:lineRule="auto"/>
        <w:jc w:val="both"/>
        <w:rPr>
          <w:rFonts w:ascii="Calibri" w:hAnsi="Calibri" w:cs="Calibri"/>
        </w:rPr>
      </w:pPr>
    </w:p>
    <w:p w:rsidR="001B716D" w:rsidRDefault="001B716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71B88" w:rsidRDefault="00971B88">
      <w:bookmarkStart w:id="15" w:name="_GoBack"/>
      <w:bookmarkEnd w:id="15"/>
    </w:p>
    <w:sectPr w:rsidR="00971B88" w:rsidSect="00D02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6D"/>
    <w:rsid w:val="000B3402"/>
    <w:rsid w:val="000B40A8"/>
    <w:rsid w:val="001B716D"/>
    <w:rsid w:val="002B28E2"/>
    <w:rsid w:val="00351746"/>
    <w:rsid w:val="00786ADD"/>
    <w:rsid w:val="0079077F"/>
    <w:rsid w:val="00870F79"/>
    <w:rsid w:val="00971B88"/>
    <w:rsid w:val="00C128F2"/>
    <w:rsid w:val="00F2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9936F16084B136CC2B35749374A8ABF7ABC21B6D217A415D411A238CFDC48650A8EAEE1DC8F23q013K" TargetMode="External"/><Relationship Id="rId13" Type="http://schemas.openxmlformats.org/officeDocument/2006/relationships/hyperlink" Target="consultantplus://offline/ref=2CC9936F16084B136CC2AD5A5F5B158FBF77E42DB2D919F34D8B4AFF6FC6D61F2245D7ECA5D18E2B01D613q312K" TargetMode="External"/><Relationship Id="rId18" Type="http://schemas.openxmlformats.org/officeDocument/2006/relationships/hyperlink" Target="consultantplus://offline/ref=2CC9936F16084B136CC2B35749374A8ABF7ABC21B6D217A415D411A238CFDC48650A8EAEE1DC8E29q017K" TargetMode="External"/><Relationship Id="rId26" Type="http://schemas.openxmlformats.org/officeDocument/2006/relationships/hyperlink" Target="consultantplus://offline/ref=2CC9936F16084B136CC2AD5A5F5B158FBF77E42DB2D919F34D8B4AFF6FC6D61Fq212K" TargetMode="External"/><Relationship Id="rId3" Type="http://schemas.openxmlformats.org/officeDocument/2006/relationships/settings" Target="settings.xml"/><Relationship Id="rId21" Type="http://schemas.openxmlformats.org/officeDocument/2006/relationships/hyperlink" Target="consultantplus://offline/ref=2CC9936F16084B136CC2AD5A5F5B158FBF77E42DB2D919F34D8B4AFF6FC6D61Fq212K" TargetMode="External"/><Relationship Id="rId34" Type="http://schemas.openxmlformats.org/officeDocument/2006/relationships/hyperlink" Target="consultantplus://offline/ref=2CC9936F16084B136CC2AD5A5F5B158FBF77E42DB2D315F2498B4AFF6FC6D61F2245D7ECA5D18E2B01D611q31BK" TargetMode="External"/><Relationship Id="rId7" Type="http://schemas.openxmlformats.org/officeDocument/2006/relationships/hyperlink" Target="consultantplus://offline/ref=2CC9936F16084B136CC2AD5A5F5B158FBF77E42DB2D315F2498B4AFF6FC6D61F2245D7ECA5D18E2B01D610q316K" TargetMode="External"/><Relationship Id="rId12" Type="http://schemas.openxmlformats.org/officeDocument/2006/relationships/hyperlink" Target="consultantplus://offline/ref=2CC9936F16084B136CC2B35749374A8ABF7ABC21B6D217A415D411A238CFDC48650A8EAEE1DC8F23q013K" TargetMode="External"/><Relationship Id="rId17" Type="http://schemas.openxmlformats.org/officeDocument/2006/relationships/hyperlink" Target="consultantplus://offline/ref=2CC9936F16084B136CC2AD5A5F5B158FBF77E42DB2D315F2498B4AFF6FC6D61F2245D7ECA5D18E2B01D610q315K" TargetMode="External"/><Relationship Id="rId25" Type="http://schemas.openxmlformats.org/officeDocument/2006/relationships/hyperlink" Target="consultantplus://offline/ref=2CC9936F16084B136CC2B35749374A8ABF7ABC21B6D217A415D411A238qC1FK" TargetMode="External"/><Relationship Id="rId33" Type="http://schemas.openxmlformats.org/officeDocument/2006/relationships/hyperlink" Target="consultantplus://offline/ref=2CC9936F16084B136CC2AD5A5F5B158FBF77E42DB2D315F2498B4AFF6FC6D61F2245D7ECA5D18E2B01D611q315K" TargetMode="External"/><Relationship Id="rId2" Type="http://schemas.microsoft.com/office/2007/relationships/stylesWithEffects" Target="stylesWithEffects.xml"/><Relationship Id="rId16" Type="http://schemas.openxmlformats.org/officeDocument/2006/relationships/hyperlink" Target="consultantplus://offline/ref=2CC9936F16084B136CC2B35749374A8ABF7ABC21B6D217A415D411A238qC1FK" TargetMode="External"/><Relationship Id="rId20" Type="http://schemas.openxmlformats.org/officeDocument/2006/relationships/hyperlink" Target="consultantplus://offline/ref=2CC9936F16084B136CC2B35749374A8ABF7ABC21B6D217A415D411A238qC1FK" TargetMode="External"/><Relationship Id="rId29" Type="http://schemas.openxmlformats.org/officeDocument/2006/relationships/hyperlink" Target="consultantplus://offline/ref=2CC9936F16084B136CC2AD5A5F5B158FBF77E42DB2D919F34D8B4AFF6FC6D61F2245D7ECA5D18E2B01D712q311K" TargetMode="External"/><Relationship Id="rId1" Type="http://schemas.openxmlformats.org/officeDocument/2006/relationships/styles" Target="styles.xml"/><Relationship Id="rId6" Type="http://schemas.openxmlformats.org/officeDocument/2006/relationships/hyperlink" Target="consultantplus://offline/ref=2CC9936F16084B136CC2AD5A5F5B158FBF77E42DB2DD1BFB418B4AFF6FC6D61F2245D7ECA5D18E2B01D610q316K" TargetMode="External"/><Relationship Id="rId11" Type="http://schemas.openxmlformats.org/officeDocument/2006/relationships/hyperlink" Target="consultantplus://offline/ref=2CC9936F16084B136CC2AD5A5F5B158FBF77E42DB2D315F2498B4AFF6FC6D61F2245D7ECA5D18E2B01D610q316K" TargetMode="External"/><Relationship Id="rId24" Type="http://schemas.openxmlformats.org/officeDocument/2006/relationships/hyperlink" Target="consultantplus://offline/ref=2CC9936F16084B136CC2AD5A5F5B158FBF77E42DB2D919F34D8B4AFF6FC6D61F2245D7ECA5D18E2B01D710q316K" TargetMode="External"/><Relationship Id="rId32" Type="http://schemas.openxmlformats.org/officeDocument/2006/relationships/hyperlink" Target="consultantplus://offline/ref=2CC9936F16084B136CC2AD5A5F5B158FBF77E42DB2DD1BFB418B4AFF6FC6D61F2245D7ECA5D18E2B01D610q316K"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CC9936F16084B136CC2AD5A5F5B158FBF77E42DB2D919F34D8B4AFF6FC6D61F2245D7ECA5D18E2B01D710q312K" TargetMode="External"/><Relationship Id="rId23" Type="http://schemas.openxmlformats.org/officeDocument/2006/relationships/hyperlink" Target="consultantplus://offline/ref=2CC9936F16084B136CC2AD5A5F5B158FBF77E42DB2D919F34D8B4AFF6FC6D61F2245D7ECA5D18E2B01D710q316K" TargetMode="External"/><Relationship Id="rId28" Type="http://schemas.openxmlformats.org/officeDocument/2006/relationships/hyperlink" Target="consultantplus://offline/ref=2CC9936F16084B136CC2AD5A5F5B158FBF77E42DB2D919F34D8B4AFF6FC6D61F2245D7ECA5D18E2B01D711q31AK" TargetMode="External"/><Relationship Id="rId36" Type="http://schemas.openxmlformats.org/officeDocument/2006/relationships/fontTable" Target="fontTable.xml"/><Relationship Id="rId10" Type="http://schemas.openxmlformats.org/officeDocument/2006/relationships/hyperlink" Target="consultantplus://offline/ref=2CC9936F16084B136CC2AD5A5F5B158FBF77E42DB2DD1BFB418B4AFF6FC6D61F2245D7ECA5D18E2B01D610q316K" TargetMode="External"/><Relationship Id="rId19" Type="http://schemas.openxmlformats.org/officeDocument/2006/relationships/hyperlink" Target="consultantplus://offline/ref=2CC9936F16084B136CC2AD5A5F5B158FBF77E42DB2D919F34D8B4AFF6FC6D61F2245D7ECA5D18E2B01D710q316K" TargetMode="External"/><Relationship Id="rId31" Type="http://schemas.openxmlformats.org/officeDocument/2006/relationships/hyperlink" Target="consultantplus://offline/ref=2CC9936F16084B136CC2AD5A5F5B158FBF77E42DB2D315F2498B4AFF6FC6D61F2245D7ECA5D18E2B01D611q315K" TargetMode="External"/><Relationship Id="rId4" Type="http://schemas.openxmlformats.org/officeDocument/2006/relationships/webSettings" Target="webSettings.xml"/><Relationship Id="rId9" Type="http://schemas.openxmlformats.org/officeDocument/2006/relationships/hyperlink" Target="consultantplus://offline/ref=2CC9936F16084B136CC2AD5A5F5B158FBF77E42DB2D919F34D8B4AFF6FC6D61F2245D7ECA5D18E2B01D613q312K" TargetMode="External"/><Relationship Id="rId14" Type="http://schemas.openxmlformats.org/officeDocument/2006/relationships/hyperlink" Target="consultantplus://offline/ref=2CC9936F16084B136CC2AD5A5F5B158FBF77E42DB2D919F34D8B4AFF6FC6D61F2245D7ECA5D18E2B01D611q317K" TargetMode="External"/><Relationship Id="rId22" Type="http://schemas.openxmlformats.org/officeDocument/2006/relationships/hyperlink" Target="consultantplus://offline/ref=2CC9936F16084B136CC2B35749374A8ABF7ABC21B6D217A415D411A238CFDC48650A8EAEE1DC8E29q017K" TargetMode="External"/><Relationship Id="rId27" Type="http://schemas.openxmlformats.org/officeDocument/2006/relationships/hyperlink" Target="consultantplus://offline/ref=2CC9936F16084B136CC2AD5A5F5B158FBF77E42DB2D919F34D8B4AFF6FC6D61F2245D7ECA5D18E2B01D711q315K" TargetMode="External"/><Relationship Id="rId30" Type="http://schemas.openxmlformats.org/officeDocument/2006/relationships/hyperlink" Target="consultantplus://offline/ref=2CC9936F16084B136CC2AD5A5F5B158FBF77E42DB2DD1BFB418B4AFF6FC6D61F2245D7ECA5D18E2B01D610q316K" TargetMode="External"/><Relationship Id="rId35" Type="http://schemas.openxmlformats.org/officeDocument/2006/relationships/hyperlink" Target="consultantplus://offline/ref=2CC9936F16084B136CC2B35749374A8ABF79BC27BEDE17A415D411A238qC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2755</Words>
  <Characters>15705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bna</dc:creator>
  <cp:lastModifiedBy>bna</cp:lastModifiedBy>
  <cp:revision>1</cp:revision>
  <dcterms:created xsi:type="dcterms:W3CDTF">2014-10-09T10:53:00Z</dcterms:created>
  <dcterms:modified xsi:type="dcterms:W3CDTF">2014-10-09T10:53:00Z</dcterms:modified>
</cp:coreProperties>
</file>